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eastAsia="华文中宋" w:cs="Times New Roman"/>
          <w:b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  <w:t>蚌埠市</w:t>
      </w:r>
      <w:r>
        <w:rPr>
          <w:rFonts w:hint="eastAsia" w:eastAsia="华文中宋" w:cs="Times New Roman"/>
          <w:b/>
          <w:sz w:val="36"/>
          <w:szCs w:val="36"/>
          <w:highlight w:val="none"/>
          <w:lang w:val="en-US" w:eastAsia="zh-CN"/>
        </w:rPr>
        <w:t>淮上区</w:t>
      </w:r>
      <w:r>
        <w:rPr>
          <w:rFonts w:hint="eastAsia" w:eastAsia="华文中宋" w:cs="Times New Roman"/>
          <w:b/>
          <w:sz w:val="36"/>
          <w:szCs w:val="36"/>
          <w:highlight w:val="none"/>
          <w:lang w:eastAsia="zh-CN"/>
        </w:rPr>
        <w:t>商务外事局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  <w:t>202</w:t>
      </w:r>
      <w:r>
        <w:rPr>
          <w:rFonts w:hint="eastAsia" w:eastAsia="华文中宋" w:cs="Times New Roman"/>
          <w:b/>
          <w:sz w:val="36"/>
          <w:szCs w:val="36"/>
          <w:highlight w:val="none"/>
          <w:lang w:val="en-US" w:eastAsia="zh-CN"/>
        </w:rPr>
        <w:t>5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  <w:t>项目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  <w:t>支出绩效目标</w:t>
      </w:r>
      <w:r>
        <w:rPr>
          <w:rFonts w:hint="eastAsia" w:eastAsia="华文中宋" w:cs="Times New Roman"/>
          <w:b/>
          <w:sz w:val="36"/>
          <w:szCs w:val="36"/>
          <w:highlight w:val="none"/>
          <w:lang w:val="en-US" w:eastAsia="zh-CN"/>
        </w:rPr>
        <w:t>表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</w:p>
    <w:tbl>
      <w:tblPr>
        <w:tblStyle w:val="5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4311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4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党建、综治、扫黑除恶、双拥、创城、创卫、法治宣传等专项经费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商贸及外向型经济发展项目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区级市场采购贸易专项资金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三公经费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暖民心</w:t>
            </w: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活动经费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总计</w:t>
            </w:r>
          </w:p>
        </w:tc>
        <w:tc>
          <w:tcPr>
            <w:tcW w:w="4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204</w:t>
            </w: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</w:pPr>
      <w:r>
        <w:rPr>
          <w:rFonts w:hint="eastAsia"/>
        </w:rPr>
        <w:t>注：本部门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个涉密项目除外。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437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NewRoman">
    <w:altName w:val="Times New Roman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t>- 25 -</w:t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</w:pP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t>- 25 -</w:t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OTAwZjJmNzNlY2NiNjQ3M2M4ZjRkZDc5ZTBhYjcifQ=="/>
  </w:docVars>
  <w:rsids>
    <w:rsidRoot w:val="54EE1525"/>
    <w:rsid w:val="06960990"/>
    <w:rsid w:val="094078DF"/>
    <w:rsid w:val="19F2390E"/>
    <w:rsid w:val="2EA23498"/>
    <w:rsid w:val="42F65C85"/>
    <w:rsid w:val="54EE1525"/>
    <w:rsid w:val="5FBC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rFonts w:eastAsia="宋体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136</Characters>
  <Lines>0</Lines>
  <Paragraphs>0</Paragraphs>
  <TotalTime>4</TotalTime>
  <ScaleCrop>false</ScaleCrop>
  <LinksUpToDate>false</LinksUpToDate>
  <CharactersWithSpaces>136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2024-02-21T07:53:00Z</dcterms:created>
  <dc:creator>飞啊飞不停</dc:creator>
  <cp:lastModifiedBy>哎哟喂</cp:lastModifiedBy>
  <dcterms:modified xsi:type="dcterms:W3CDTF">2025-02-17T05:13:01Z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A95723DDE1F9488099047E4EA040C970_13</vt:lpwstr>
  </property>
  <property fmtid="{D5CDD505-2E9C-101B-9397-08002B2CF9AE}" pid="4" name="KSOTemplateDocerSaveRecord">
    <vt:lpwstr>eyJoZGlkIjoiNWI0MWEzYzVjMWFjMWQ2Y2QyNTJhZWU5YjMwZWU0NjciLCJ1c2VySWQiOiIyNDk5NzQ4MDcifQ==</vt:lpwstr>
  </property>
</Properties>
</file>